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7943" w14:textId="77777777" w:rsidR="00F82798" w:rsidRDefault="00F82798" w:rsidP="00F82798">
      <w:pPr>
        <w:tabs>
          <w:tab w:val="left" w:pos="1260"/>
          <w:tab w:val="left" w:pos="3060"/>
          <w:tab w:val="left" w:pos="3960"/>
        </w:tabs>
        <w:ind w:left="900" w:hanging="540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4600FD7F" wp14:editId="2F09CA27">
            <wp:extent cx="1276350" cy="124554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i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05" cy="124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2E2D8" w14:textId="77777777" w:rsidR="00F82798" w:rsidRDefault="00F82798" w:rsidP="00F82798">
      <w:pPr>
        <w:tabs>
          <w:tab w:val="left" w:pos="1260"/>
          <w:tab w:val="left" w:pos="3060"/>
          <w:tab w:val="left" w:pos="3960"/>
        </w:tabs>
        <w:ind w:left="900" w:hanging="540"/>
        <w:jc w:val="center"/>
        <w:rPr>
          <w:rFonts w:ascii="Calibri" w:hAnsi="Calibri"/>
          <w:b/>
        </w:rPr>
      </w:pPr>
    </w:p>
    <w:p w14:paraId="39C55AB3" w14:textId="77777777" w:rsidR="00F82798" w:rsidRDefault="00F82798" w:rsidP="0006277A">
      <w:pPr>
        <w:tabs>
          <w:tab w:val="left" w:pos="1260"/>
          <w:tab w:val="left" w:pos="3060"/>
          <w:tab w:val="left" w:pos="3960"/>
        </w:tabs>
        <w:ind w:left="900" w:hanging="540"/>
        <w:rPr>
          <w:rFonts w:ascii="Calibri" w:hAnsi="Calibri"/>
          <w:b/>
        </w:rPr>
      </w:pPr>
    </w:p>
    <w:p w14:paraId="633563F6" w14:textId="77777777" w:rsidR="0006277A" w:rsidRPr="00F82798" w:rsidRDefault="0006277A" w:rsidP="0006277A">
      <w:pPr>
        <w:tabs>
          <w:tab w:val="left" w:pos="1260"/>
          <w:tab w:val="left" w:pos="3060"/>
          <w:tab w:val="left" w:pos="3960"/>
        </w:tabs>
        <w:ind w:left="900" w:hanging="540"/>
        <w:rPr>
          <w:rFonts w:asciiTheme="minorHAnsi" w:hAnsiTheme="minorHAnsi"/>
          <w:b/>
        </w:rPr>
      </w:pPr>
      <w:r w:rsidRPr="00F82798">
        <w:rPr>
          <w:rFonts w:asciiTheme="minorHAnsi" w:hAnsiTheme="minorHAnsi"/>
          <w:b/>
        </w:rPr>
        <w:t>PRELIMINÄR DAGORDNING TILL ALLMÄNNA BORGARMÖTET</w:t>
      </w:r>
    </w:p>
    <w:p w14:paraId="1248B387" w14:textId="77777777" w:rsidR="0006277A" w:rsidRPr="00F82798" w:rsidRDefault="0006277A" w:rsidP="0006277A">
      <w:pPr>
        <w:tabs>
          <w:tab w:val="left" w:pos="1260"/>
          <w:tab w:val="left" w:pos="3060"/>
          <w:tab w:val="left" w:pos="3960"/>
        </w:tabs>
        <w:ind w:left="900" w:hanging="540"/>
        <w:jc w:val="center"/>
        <w:rPr>
          <w:rFonts w:asciiTheme="minorHAnsi" w:hAnsiTheme="minorHAnsi"/>
        </w:rPr>
      </w:pPr>
    </w:p>
    <w:p w14:paraId="0A1C0FBF" w14:textId="77777777" w:rsidR="0006277A" w:rsidRPr="00F82798" w:rsidRDefault="0006277A" w:rsidP="0006277A">
      <w:pPr>
        <w:numPr>
          <w:ilvl w:val="0"/>
          <w:numId w:val="1"/>
        </w:numPr>
        <w:tabs>
          <w:tab w:val="clear" w:pos="720"/>
          <w:tab w:val="num" w:pos="851"/>
        </w:tabs>
        <w:ind w:left="900"/>
        <w:rPr>
          <w:rFonts w:asciiTheme="minorHAnsi" w:hAnsiTheme="minorHAnsi"/>
        </w:rPr>
      </w:pPr>
      <w:r w:rsidRPr="00F82798">
        <w:rPr>
          <w:rFonts w:asciiTheme="minorHAnsi" w:hAnsiTheme="minorHAnsi"/>
        </w:rPr>
        <w:tab/>
        <w:t xml:space="preserve">Borgarmötet öppnas av ordförande i De Femtio Äldste, </w:t>
      </w:r>
      <w:r w:rsidRPr="00F82798">
        <w:rPr>
          <w:rFonts w:asciiTheme="minorHAnsi" w:hAnsiTheme="minorHAnsi"/>
        </w:rPr>
        <w:br/>
        <w:t>grosshandlare Johan Piehl</w:t>
      </w:r>
    </w:p>
    <w:p w14:paraId="7194D3B9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</w:p>
    <w:p w14:paraId="758B4907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2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Upprättande och godkännande av röstlängd</w:t>
      </w:r>
    </w:p>
    <w:p w14:paraId="7B7D963D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</w:p>
    <w:p w14:paraId="1BF99660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3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Val av sekreterare till att föra dagens protokoll</w:t>
      </w:r>
    </w:p>
    <w:p w14:paraId="510AB039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</w:p>
    <w:p w14:paraId="22176243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4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Val av två justerare tillika rösträknare</w:t>
      </w:r>
      <w:r w:rsidRPr="00F82798">
        <w:rPr>
          <w:rFonts w:asciiTheme="minorHAnsi" w:hAnsiTheme="minorHAnsi"/>
        </w:rPr>
        <w:br/>
      </w:r>
    </w:p>
    <w:p w14:paraId="762158DD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5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Godkännande av dagordning</w:t>
      </w:r>
    </w:p>
    <w:p w14:paraId="785AFCC9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</w:p>
    <w:p w14:paraId="55A09771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6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Prövning om Borgarmötet blivit behörigen sammankallat</w:t>
      </w:r>
    </w:p>
    <w:p w14:paraId="0CDE9D99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</w:p>
    <w:p w14:paraId="5350BE5D" w14:textId="77777777" w:rsidR="0006277A" w:rsidRPr="00F82798" w:rsidRDefault="0006277A" w:rsidP="0006277A">
      <w:pPr>
        <w:tabs>
          <w:tab w:val="num" w:pos="851"/>
        </w:tabs>
        <w:ind w:left="900" w:hanging="333"/>
        <w:rPr>
          <w:rFonts w:asciiTheme="minorHAnsi" w:hAnsiTheme="minorHAnsi"/>
        </w:rPr>
      </w:pPr>
      <w:r w:rsidRPr="00F82798">
        <w:rPr>
          <w:rFonts w:asciiTheme="minorHAnsi" w:hAnsiTheme="minorHAnsi"/>
        </w:rPr>
        <w:t>7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 xml:space="preserve">Framläggande av Stockholms Borgerskaps årsredovisning </w:t>
      </w:r>
    </w:p>
    <w:p w14:paraId="5BA3D013" w14:textId="77777777" w:rsidR="0006277A" w:rsidRPr="00F82798" w:rsidRDefault="0006277A" w:rsidP="0006277A">
      <w:pPr>
        <w:tabs>
          <w:tab w:val="num" w:pos="851"/>
        </w:tabs>
        <w:ind w:left="900" w:hanging="333"/>
        <w:rPr>
          <w:rFonts w:asciiTheme="minorHAnsi" w:hAnsiTheme="minorHAnsi"/>
        </w:rPr>
      </w:pPr>
      <w:r w:rsidRPr="00F82798">
        <w:rPr>
          <w:rFonts w:asciiTheme="minorHAnsi" w:hAnsiTheme="minorHAnsi"/>
        </w:rPr>
        <w:tab/>
        <w:t>Årsred</w:t>
      </w:r>
      <w:r w:rsidR="00954443">
        <w:rPr>
          <w:rFonts w:asciiTheme="minorHAnsi" w:hAnsiTheme="minorHAnsi"/>
        </w:rPr>
        <w:t>ovisningen finns tillgänglig på</w:t>
      </w:r>
      <w:r w:rsidR="00265523">
        <w:rPr>
          <w:rFonts w:asciiTheme="minorHAnsi" w:hAnsiTheme="minorHAnsi"/>
        </w:rPr>
        <w:t xml:space="preserve"> hemsidan </w:t>
      </w:r>
      <w:r w:rsidR="00954443">
        <w:rPr>
          <w:rFonts w:asciiTheme="minorHAnsi" w:hAnsiTheme="minorHAnsi"/>
        </w:rPr>
        <w:t xml:space="preserve"> </w:t>
      </w:r>
      <w:hyperlink r:id="rId6" w:history="1">
        <w:r w:rsidR="00954443" w:rsidRPr="005049C5">
          <w:rPr>
            <w:rStyle w:val="Hyperlnk"/>
            <w:rFonts w:asciiTheme="minorHAnsi" w:hAnsiTheme="minorHAnsi"/>
          </w:rPr>
          <w:t>www.borgerskapet.se</w:t>
        </w:r>
      </w:hyperlink>
      <w:r w:rsidR="00954443">
        <w:rPr>
          <w:rFonts w:asciiTheme="minorHAnsi" w:hAnsiTheme="minorHAnsi"/>
        </w:rPr>
        <w:t xml:space="preserve"> </w:t>
      </w:r>
    </w:p>
    <w:p w14:paraId="36723E06" w14:textId="77777777" w:rsidR="0006277A" w:rsidRPr="00265523" w:rsidRDefault="0006277A" w:rsidP="0006277A">
      <w:pPr>
        <w:tabs>
          <w:tab w:val="num" w:pos="851"/>
        </w:tabs>
        <w:ind w:left="900" w:hanging="333"/>
        <w:rPr>
          <w:rFonts w:asciiTheme="minorHAnsi" w:hAnsiTheme="minorHAnsi"/>
          <w:b/>
        </w:rPr>
      </w:pPr>
      <w:r w:rsidRPr="00F82798">
        <w:rPr>
          <w:rFonts w:asciiTheme="minorHAnsi" w:hAnsiTheme="minorHAnsi"/>
        </w:rPr>
        <w:tab/>
      </w:r>
      <w:r w:rsidRPr="00265523">
        <w:rPr>
          <w:rFonts w:asciiTheme="minorHAnsi" w:hAnsiTheme="minorHAnsi"/>
          <w:b/>
        </w:rPr>
        <w:t xml:space="preserve">Om oss / </w:t>
      </w:r>
      <w:r w:rsidR="00954443" w:rsidRPr="00265523">
        <w:rPr>
          <w:rFonts w:asciiTheme="minorHAnsi" w:hAnsiTheme="minorHAnsi"/>
          <w:b/>
        </w:rPr>
        <w:t>Stockholms Borgerskap</w:t>
      </w:r>
    </w:p>
    <w:p w14:paraId="57C22CD7" w14:textId="77777777" w:rsidR="0006277A" w:rsidRPr="00F82798" w:rsidRDefault="0006277A" w:rsidP="0006277A">
      <w:pPr>
        <w:tabs>
          <w:tab w:val="num" w:pos="851"/>
        </w:tabs>
        <w:ind w:left="900" w:hanging="360"/>
        <w:rPr>
          <w:rFonts w:asciiTheme="minorHAnsi" w:hAnsiTheme="minorHAnsi"/>
        </w:rPr>
      </w:pPr>
    </w:p>
    <w:p w14:paraId="4F3F2AF1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8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Framläggande av revisionsberättelse</w:t>
      </w:r>
    </w:p>
    <w:p w14:paraId="455F3C89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71A23D91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9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Beslut om fastställelse av resultat- och balansräkning</w:t>
      </w:r>
    </w:p>
    <w:p w14:paraId="7820CFCB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1DD0A326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10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Beslut om ansvarsfrihet för De Femtio Äldstes ledamöter, Presidiets ledamöter och Borgerskapets verkställande direktör</w:t>
      </w:r>
    </w:p>
    <w:p w14:paraId="680F9AC8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39B1CA6A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11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Fastställelse av arvode till revisorerna</w:t>
      </w:r>
    </w:p>
    <w:p w14:paraId="74AF2397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7DF544F3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12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Val av ledamöter i Femtio Äldste i enlighet med § 12 i stadgarna</w:t>
      </w:r>
    </w:p>
    <w:p w14:paraId="45630A19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0387499C" w14:textId="77777777" w:rsidR="00E26DD0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 w:rsidRPr="00F82798">
        <w:rPr>
          <w:rFonts w:asciiTheme="minorHAnsi" w:hAnsiTheme="minorHAnsi"/>
        </w:rPr>
        <w:t>13</w:t>
      </w:r>
      <w:r w:rsidRPr="00F82798">
        <w:rPr>
          <w:rFonts w:asciiTheme="minorHAnsi" w:hAnsiTheme="minorHAnsi"/>
        </w:rPr>
        <w:tab/>
      </w:r>
      <w:r w:rsidRPr="00F82798">
        <w:rPr>
          <w:rFonts w:asciiTheme="minorHAnsi" w:hAnsiTheme="minorHAnsi"/>
        </w:rPr>
        <w:tab/>
        <w:t>Val av tre revisorer varav en ska vara auktoriserad</w:t>
      </w:r>
    </w:p>
    <w:p w14:paraId="781FA80E" w14:textId="77777777" w:rsidR="00E26DD0" w:rsidRDefault="00E26DD0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717F1EBD" w14:textId="29CF9A94" w:rsidR="0006277A" w:rsidRPr="00F82798" w:rsidRDefault="00E26DD0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>
        <w:rPr>
          <w:rFonts w:asciiTheme="minorHAnsi" w:hAnsiTheme="minorHAnsi"/>
        </w:rPr>
        <w:tab/>
        <w:t xml:space="preserve"> Nya Borgare 202</w:t>
      </w:r>
      <w:r w:rsidR="00A33E42">
        <w:rPr>
          <w:rFonts w:asciiTheme="minorHAnsi" w:hAnsiTheme="minorHAnsi"/>
        </w:rPr>
        <w:t>4</w:t>
      </w:r>
      <w:r w:rsidR="0006277A" w:rsidRPr="00F82798">
        <w:rPr>
          <w:rFonts w:asciiTheme="minorHAnsi" w:hAnsiTheme="minorHAnsi"/>
        </w:rPr>
        <w:tab/>
      </w:r>
    </w:p>
    <w:p w14:paraId="34CB2A07" w14:textId="77777777" w:rsidR="0006277A" w:rsidRPr="00F82798" w:rsidRDefault="0006277A" w:rsidP="0006277A">
      <w:pPr>
        <w:tabs>
          <w:tab w:val="num" w:pos="851"/>
          <w:tab w:val="num" w:pos="900"/>
        </w:tabs>
        <w:ind w:left="900" w:hanging="360"/>
        <w:rPr>
          <w:rFonts w:asciiTheme="minorHAnsi" w:hAnsiTheme="minorHAnsi"/>
        </w:rPr>
      </w:pPr>
    </w:p>
    <w:p w14:paraId="711821A3" w14:textId="47CB5A46" w:rsidR="0006277A" w:rsidRPr="00F82798" w:rsidRDefault="0006277A" w:rsidP="0006277A">
      <w:pPr>
        <w:tabs>
          <w:tab w:val="num" w:pos="567"/>
          <w:tab w:val="num" w:pos="851"/>
        </w:tabs>
        <w:ind w:left="567"/>
        <w:rPr>
          <w:rFonts w:asciiTheme="minorHAnsi" w:hAnsiTheme="minorHAnsi"/>
        </w:rPr>
      </w:pPr>
      <w:r w:rsidRPr="00F82798">
        <w:rPr>
          <w:rFonts w:asciiTheme="minorHAnsi" w:hAnsiTheme="minorHAnsi"/>
        </w:rPr>
        <w:t>1</w:t>
      </w:r>
      <w:r w:rsidR="00E26DD0">
        <w:rPr>
          <w:rFonts w:asciiTheme="minorHAnsi" w:hAnsiTheme="minorHAnsi"/>
        </w:rPr>
        <w:t>5</w:t>
      </w:r>
      <w:r w:rsidRPr="00F82798">
        <w:rPr>
          <w:rFonts w:asciiTheme="minorHAnsi" w:hAnsiTheme="minorHAnsi"/>
        </w:rPr>
        <w:tab/>
        <w:t>Övriga i behörig ordning anmälda ärenden</w:t>
      </w:r>
    </w:p>
    <w:p w14:paraId="45CF54EA" w14:textId="77777777" w:rsidR="0006277A" w:rsidRPr="00F82798" w:rsidRDefault="0006277A" w:rsidP="0006277A">
      <w:pPr>
        <w:tabs>
          <w:tab w:val="num" w:pos="567"/>
          <w:tab w:val="num" w:pos="851"/>
        </w:tabs>
        <w:ind w:left="900" w:hanging="360"/>
        <w:rPr>
          <w:rFonts w:asciiTheme="minorHAnsi" w:hAnsiTheme="minorHAnsi"/>
        </w:rPr>
      </w:pPr>
    </w:p>
    <w:p w14:paraId="3DF961A9" w14:textId="5F530CA4" w:rsidR="0006277A" w:rsidRPr="00F82798" w:rsidRDefault="0006277A" w:rsidP="0006277A">
      <w:pPr>
        <w:tabs>
          <w:tab w:val="num" w:pos="567"/>
          <w:tab w:val="num" w:pos="851"/>
        </w:tabs>
        <w:ind w:left="900" w:hanging="333"/>
        <w:rPr>
          <w:rFonts w:asciiTheme="minorHAnsi" w:hAnsiTheme="minorHAnsi"/>
        </w:rPr>
      </w:pPr>
      <w:r w:rsidRPr="00F82798">
        <w:rPr>
          <w:rFonts w:asciiTheme="minorHAnsi" w:hAnsiTheme="minorHAnsi"/>
        </w:rPr>
        <w:t>1</w:t>
      </w:r>
      <w:r w:rsidR="00E26DD0">
        <w:rPr>
          <w:rFonts w:asciiTheme="minorHAnsi" w:hAnsiTheme="minorHAnsi"/>
        </w:rPr>
        <w:t>6</w:t>
      </w:r>
      <w:r w:rsidRPr="00F82798">
        <w:rPr>
          <w:rFonts w:asciiTheme="minorHAnsi" w:hAnsiTheme="minorHAnsi"/>
        </w:rPr>
        <w:tab/>
        <w:t>Mötets avslutande</w:t>
      </w:r>
    </w:p>
    <w:p w14:paraId="23246344" w14:textId="77777777" w:rsidR="00415EFD" w:rsidRDefault="00415EFD"/>
    <w:sectPr w:rsidR="0041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B6C"/>
    <w:multiLevelType w:val="hybridMultilevel"/>
    <w:tmpl w:val="16F4CBD4"/>
    <w:lvl w:ilvl="0" w:tplc="6A92E5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7A"/>
    <w:rsid w:val="00000655"/>
    <w:rsid w:val="0006277A"/>
    <w:rsid w:val="00265523"/>
    <w:rsid w:val="002C43F9"/>
    <w:rsid w:val="00317D4D"/>
    <w:rsid w:val="00356197"/>
    <w:rsid w:val="003C6D63"/>
    <w:rsid w:val="00415EFD"/>
    <w:rsid w:val="00954443"/>
    <w:rsid w:val="009C1E40"/>
    <w:rsid w:val="00A33E42"/>
    <w:rsid w:val="00E078B3"/>
    <w:rsid w:val="00E26DD0"/>
    <w:rsid w:val="00EA0AAB"/>
    <w:rsid w:val="00ED07CB"/>
    <w:rsid w:val="00F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F05E"/>
  <w15:docId w15:val="{2886F8F5-0103-4834-BAB0-8B592889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6277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27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279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gerskapet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Borgerskapet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Lindqvist</dc:creator>
  <cp:lastModifiedBy>Madeleine Lindqvist</cp:lastModifiedBy>
  <cp:revision>2</cp:revision>
  <cp:lastPrinted>2023-10-05T07:18:00Z</cp:lastPrinted>
  <dcterms:created xsi:type="dcterms:W3CDTF">2024-09-13T09:51:00Z</dcterms:created>
  <dcterms:modified xsi:type="dcterms:W3CDTF">2024-09-13T09:51:00Z</dcterms:modified>
</cp:coreProperties>
</file>